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53" w:rsidRDefault="00920238" w:rsidP="0085555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zh-TW" w:bidi="he-IL"/>
        </w:rPr>
        <w:drawing>
          <wp:inline distT="0" distB="0" distL="0" distR="0">
            <wp:extent cx="1246947" cy="1025237"/>
            <wp:effectExtent l="19050" t="0" r="0" b="0"/>
            <wp:docPr id="1" name="Image 1" descr="C:\Users\FRED\Documents\boules\LOGO FF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\Documents\boules\LOGO FF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71" cy="102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553">
        <w:rPr>
          <w:b/>
          <w:bCs/>
          <w:sz w:val="24"/>
          <w:szCs w:val="24"/>
        </w:rPr>
        <w:tab/>
      </w:r>
      <w:r w:rsidR="00855553">
        <w:rPr>
          <w:b/>
          <w:bCs/>
          <w:sz w:val="24"/>
          <w:szCs w:val="24"/>
        </w:rPr>
        <w:tab/>
      </w:r>
      <w:r w:rsidR="00855553" w:rsidRPr="00920238">
        <w:rPr>
          <w:b/>
          <w:bCs/>
          <w:sz w:val="24"/>
          <w:szCs w:val="24"/>
        </w:rPr>
        <w:t xml:space="preserve">Amicale </w:t>
      </w:r>
      <w:r w:rsidR="00855553">
        <w:rPr>
          <w:b/>
          <w:bCs/>
          <w:sz w:val="24"/>
          <w:szCs w:val="24"/>
        </w:rPr>
        <w:t>B</w:t>
      </w:r>
      <w:r w:rsidR="00855553" w:rsidRPr="00920238">
        <w:rPr>
          <w:b/>
          <w:bCs/>
          <w:sz w:val="24"/>
          <w:szCs w:val="24"/>
        </w:rPr>
        <w:t xml:space="preserve">oule </w:t>
      </w:r>
      <w:proofErr w:type="spellStart"/>
      <w:r w:rsidR="00855553" w:rsidRPr="00920238">
        <w:rPr>
          <w:b/>
          <w:bCs/>
          <w:sz w:val="24"/>
          <w:szCs w:val="24"/>
        </w:rPr>
        <w:t>Andelotienne</w:t>
      </w:r>
      <w:proofErr w:type="spellEnd"/>
      <w:r w:rsidR="00855553" w:rsidRPr="00920238">
        <w:rPr>
          <w:b/>
          <w:bCs/>
          <w:sz w:val="24"/>
          <w:szCs w:val="24"/>
        </w:rPr>
        <w:t xml:space="preserve"> : </w:t>
      </w:r>
      <w:r w:rsidR="00855553">
        <w:rPr>
          <w:b/>
          <w:bCs/>
          <w:sz w:val="24"/>
          <w:szCs w:val="24"/>
        </w:rPr>
        <w:tab/>
      </w:r>
      <w:r w:rsidR="00855553">
        <w:rPr>
          <w:b/>
          <w:bCs/>
          <w:sz w:val="24"/>
          <w:szCs w:val="24"/>
        </w:rPr>
        <w:tab/>
      </w:r>
      <w:r w:rsidR="00855553">
        <w:rPr>
          <w:b/>
          <w:bCs/>
          <w:noProof/>
          <w:sz w:val="24"/>
          <w:szCs w:val="24"/>
          <w:lang w:eastAsia="zh-TW" w:bidi="he-IL"/>
        </w:rPr>
        <w:drawing>
          <wp:inline distT="0" distB="0" distL="0" distR="0">
            <wp:extent cx="1054195" cy="1115291"/>
            <wp:effectExtent l="19050" t="0" r="0" b="0"/>
            <wp:docPr id="3" name="Image 2" descr="C:\Users\FRED\Documents\boules\LOGO BO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D\Documents\boules\LOGO BOUL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98" cy="11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53" w:rsidRPr="00920238" w:rsidRDefault="00855553" w:rsidP="00855553">
      <w:pPr>
        <w:ind w:left="283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U</w:t>
      </w:r>
      <w:r w:rsidRPr="00920238">
        <w:rPr>
          <w:b/>
          <w:bCs/>
          <w:sz w:val="24"/>
          <w:szCs w:val="24"/>
        </w:rPr>
        <w:t>ne année riche en performance…</w:t>
      </w:r>
    </w:p>
    <w:p w:rsidR="00920238" w:rsidRDefault="00920238" w:rsidP="008555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918D1" w:rsidRDefault="001E2BD3" w:rsidP="00AC7F37">
      <w:r>
        <w:t xml:space="preserve">Notre secrétaire, Noël Bourdin, </w:t>
      </w:r>
      <w:r w:rsidR="008918D1">
        <w:t>le dit régulièrement</w:t>
      </w:r>
      <w:r>
        <w:t xml:space="preserve"> : </w:t>
      </w:r>
      <w:r w:rsidR="008918D1">
        <w:t xml:space="preserve"> « Ce qui compte, </w:t>
      </w:r>
      <w:r w:rsidR="00B16F30">
        <w:t>ce n</w:t>
      </w:r>
      <w:r w:rsidR="00AC7F37">
        <w:t>e sont</w:t>
      </w:r>
      <w:r w:rsidR="008918D1">
        <w:t xml:space="preserve"> pas les résultats : c’est l’ambiance</w:t>
      </w:r>
      <w:r w:rsidR="00B16F30">
        <w:t>. Et</w:t>
      </w:r>
      <w:r w:rsidR="008918D1">
        <w:t xml:space="preserve"> aux boules</w:t>
      </w:r>
      <w:r>
        <w:t>,</w:t>
      </w:r>
      <w:r w:rsidR="008918D1">
        <w:t xml:space="preserve"> elle est bonne. Les boulistes aiment venir jouer à </w:t>
      </w:r>
      <w:proofErr w:type="spellStart"/>
      <w:r w:rsidR="008918D1">
        <w:t>Andelot</w:t>
      </w:r>
      <w:proofErr w:type="spellEnd"/>
      <w:r w:rsidR="008918D1">
        <w:t xml:space="preserve"> car on sait les accueillir…. »</w:t>
      </w:r>
    </w:p>
    <w:p w:rsidR="00AC7F37" w:rsidRPr="00AC7F37" w:rsidRDefault="00AC7F37" w:rsidP="007A1906">
      <w:pPr>
        <w:spacing w:after="0"/>
        <w:rPr>
          <w:rFonts w:ascii="Calibri" w:eastAsia="Calibri" w:hAnsi="Calibri" w:cs="Arial"/>
          <w:u w:val="single"/>
        </w:rPr>
      </w:pPr>
      <w:r w:rsidRPr="00AC7F37">
        <w:rPr>
          <w:rFonts w:ascii="Calibri" w:eastAsia="Calibri" w:hAnsi="Calibri" w:cs="Arial"/>
          <w:u w:val="single"/>
        </w:rPr>
        <w:t>ANNEE 2012</w:t>
      </w:r>
    </w:p>
    <w:p w:rsidR="008918D1" w:rsidRDefault="008918D1">
      <w:r>
        <w:t xml:space="preserve">Cette année en plus de l’ambiance, il y a eu des résultats. Alors, il ne faut pas s’en priver  et il faut les afficher. La motivation vient également des résultats du club.  </w:t>
      </w:r>
    </w:p>
    <w:p w:rsidR="00461542" w:rsidRDefault="008918D1" w:rsidP="00AC7F37">
      <w:pPr>
        <w:jc w:val="both"/>
      </w:pPr>
      <w:r>
        <w:t xml:space="preserve">Le club </w:t>
      </w:r>
      <w:r w:rsidR="00AC7F37">
        <w:t xml:space="preserve">qui </w:t>
      </w:r>
      <w:r w:rsidR="00116FA7">
        <w:t>a  étrenné ses nouvelles tenues (remerciements au sponsor, la SARL ANGONNET)  s’est</w:t>
      </w:r>
      <w:r>
        <w:t xml:space="preserve"> </w:t>
      </w:r>
      <w:r w:rsidR="00AC7F37">
        <w:t xml:space="preserve">ainsi </w:t>
      </w:r>
      <w:r>
        <w:t>illustré tout au long de l’année</w:t>
      </w:r>
      <w:r w:rsidR="00116FA7">
        <w:t xml:space="preserve"> avec les performances ci après</w:t>
      </w:r>
      <w:r w:rsidR="001E2BD3">
        <w:t> :</w:t>
      </w:r>
      <w:r>
        <w:t xml:space="preserve"> </w:t>
      </w:r>
    </w:p>
    <w:p w:rsidR="001E2BD3" w:rsidRDefault="001E2BD3" w:rsidP="001E2BD3">
      <w:pPr>
        <w:pStyle w:val="Paragraphedeliste"/>
        <w:numPr>
          <w:ilvl w:val="0"/>
          <w:numId w:val="1"/>
        </w:numPr>
        <w:jc w:val="both"/>
      </w:pPr>
      <w:r>
        <w:t>Vainqueur du challenge René Comte (Noel BOURDIN, Jean Louis BOUSSON, Etienne BARRAIL et Alix TISSOT)</w:t>
      </w:r>
    </w:p>
    <w:p w:rsidR="001E2BD3" w:rsidRDefault="001E2BD3" w:rsidP="001E2BD3">
      <w:pPr>
        <w:pStyle w:val="Paragraphedeliste"/>
        <w:numPr>
          <w:ilvl w:val="0"/>
          <w:numId w:val="1"/>
        </w:numPr>
        <w:jc w:val="both"/>
      </w:pPr>
      <w:r>
        <w:t>Finaliste de la coupe de Noel à Champagnole (Fred BOUSSON, Gérard Pasteur)</w:t>
      </w:r>
    </w:p>
    <w:p w:rsidR="001E2BD3" w:rsidRDefault="001E2BD3" w:rsidP="001E2BD3">
      <w:pPr>
        <w:pStyle w:val="Paragraphedeliste"/>
        <w:numPr>
          <w:ilvl w:val="0"/>
          <w:numId w:val="1"/>
        </w:numPr>
        <w:jc w:val="both"/>
      </w:pPr>
      <w:r>
        <w:t>10 heures de Champagnole, le club finit troisième échouant pour 2 points alors qu’il était en tête avant la dernière rencontre. (Fred BOUSSON, Gérard Pasteur, Dominique LAPLACE, Joël CUYNET, Thierry LEVASSOR)</w:t>
      </w:r>
    </w:p>
    <w:p w:rsidR="00461542" w:rsidRDefault="001E2BD3" w:rsidP="001E2BD3">
      <w:pPr>
        <w:pStyle w:val="Paragraphedeliste"/>
        <w:numPr>
          <w:ilvl w:val="0"/>
          <w:numId w:val="1"/>
        </w:numPr>
        <w:jc w:val="both"/>
      </w:pPr>
      <w:r>
        <w:t xml:space="preserve">10 heures </w:t>
      </w:r>
      <w:r w:rsidR="008918D1">
        <w:t>de Poligny (10 heures de compétition non</w:t>
      </w:r>
      <w:r w:rsidR="00B16F30">
        <w:t>-</w:t>
      </w:r>
      <w:r w:rsidR="008918D1">
        <w:t xml:space="preserve"> stop</w:t>
      </w:r>
      <w:r w:rsidR="00461542">
        <w:t> : que ceux qui disent que la Lyonnaise n’est pas un sport, viennent s’essayer</w:t>
      </w:r>
      <w:r w:rsidR="00B16F30">
        <w:t>…)</w:t>
      </w:r>
      <w:r w:rsidR="008918D1">
        <w:t>. Le club termine au pied du podium</w:t>
      </w:r>
      <w:r w:rsidR="00461542">
        <w:t xml:space="preserve"> (Fred BOUSSON, Gérard Pasteur, Dominique LAPLACE, Jean Mi ARBEY, Basile BUSI)</w:t>
      </w:r>
    </w:p>
    <w:p w:rsidR="00461542" w:rsidRDefault="00461542" w:rsidP="001E2BD3">
      <w:pPr>
        <w:pStyle w:val="Paragraphedeliste"/>
        <w:numPr>
          <w:ilvl w:val="0"/>
          <w:numId w:val="1"/>
        </w:numPr>
        <w:jc w:val="both"/>
      </w:pPr>
      <w:r>
        <w:t>élimination en quart de final du Challenge JURAFLORE : concours 64 Doublettes de Poligny réunissant les meilleurs joueurs de la région</w:t>
      </w:r>
      <w:r w:rsidR="00A65251">
        <w:t xml:space="preserve"> Franche Comté</w:t>
      </w:r>
      <w:r>
        <w:t xml:space="preserve"> (Fred BOUSSON, Gérard Pasteur)</w:t>
      </w:r>
    </w:p>
    <w:p w:rsidR="001E2BD3" w:rsidRDefault="001E2BD3" w:rsidP="00A65251">
      <w:pPr>
        <w:pStyle w:val="Paragraphedeliste"/>
        <w:numPr>
          <w:ilvl w:val="0"/>
          <w:numId w:val="1"/>
        </w:numPr>
        <w:jc w:val="both"/>
      </w:pPr>
      <w:r>
        <w:t>3 finales pour la doublette Mixte (Fred BOUSSON et Catherine BELLE)</w:t>
      </w:r>
      <w:r w:rsidR="00116FA7">
        <w:t>(notre photo</w:t>
      </w:r>
      <w:r w:rsidR="00A65251">
        <w:t xml:space="preserve"> : Champagnole :  finaliste perdant à 12 contre 13 points en faveur de la doublette LAGIER Jean (Saint </w:t>
      </w:r>
      <w:proofErr w:type="spellStart"/>
      <w:r w:rsidR="00A65251">
        <w:t>Lupicin</w:t>
      </w:r>
      <w:proofErr w:type="spellEnd"/>
      <w:r w:rsidR="00A65251">
        <w:t>)-SONNET Mauricette (Poligny</w:t>
      </w:r>
      <w:r w:rsidR="00116FA7">
        <w:t>)</w:t>
      </w:r>
      <w:r w:rsidR="00A65251">
        <w:t>)</w:t>
      </w:r>
    </w:p>
    <w:p w:rsidR="00461542" w:rsidRDefault="00461542" w:rsidP="001E2BD3">
      <w:pPr>
        <w:pStyle w:val="Paragraphedeliste"/>
        <w:numPr>
          <w:ilvl w:val="0"/>
          <w:numId w:val="1"/>
        </w:numPr>
        <w:jc w:val="both"/>
      </w:pPr>
      <w:r>
        <w:t xml:space="preserve">4 e du concours vétéran de </w:t>
      </w:r>
      <w:r w:rsidR="00AC7F37">
        <w:t>Auxonne (Cote d’Or)</w:t>
      </w:r>
      <w:r>
        <w:t xml:space="preserve"> réunissant </w:t>
      </w:r>
      <w:r w:rsidR="006B5085">
        <w:t>32</w:t>
      </w:r>
      <w:r>
        <w:t xml:space="preserve"> quadrette</w:t>
      </w:r>
      <w:r w:rsidR="006B5085">
        <w:t>s</w:t>
      </w:r>
      <w:r>
        <w:t>.</w:t>
      </w:r>
    </w:p>
    <w:p w:rsidR="00AC7F37" w:rsidRPr="00AC7F37" w:rsidRDefault="00AC7F37" w:rsidP="007A1906">
      <w:pPr>
        <w:spacing w:after="0"/>
        <w:rPr>
          <w:rFonts w:ascii="Calibri" w:eastAsia="Calibri" w:hAnsi="Calibri" w:cs="Arial"/>
          <w:u w:val="single"/>
        </w:rPr>
      </w:pPr>
      <w:r w:rsidRPr="00AC7F37">
        <w:rPr>
          <w:rFonts w:ascii="Calibri" w:eastAsia="Calibri" w:hAnsi="Calibri" w:cs="Arial"/>
          <w:u w:val="single"/>
        </w:rPr>
        <w:t>A L'ECOLE</w:t>
      </w:r>
    </w:p>
    <w:p w:rsidR="00AC7F37" w:rsidRDefault="00AC7F37" w:rsidP="00AC7F37">
      <w:pPr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Courant avril, dès les beaux jours (terrain non couvert), le club organise la découverte du sport boules à l'école avec les élèves de CM1 et CM2.</w:t>
      </w:r>
      <w:r>
        <w:t xml:space="preserve"> </w:t>
      </w:r>
      <w:r>
        <w:rPr>
          <w:rFonts w:ascii="Calibri" w:eastAsia="Calibri" w:hAnsi="Calibri" w:cs="Arial"/>
        </w:rPr>
        <w:t xml:space="preserve">Les séances se déroulent le lundi de 14 à 15h30 au boulodrome </w:t>
      </w:r>
      <w:proofErr w:type="spellStart"/>
      <w:r>
        <w:rPr>
          <w:rFonts w:ascii="Calibri" w:eastAsia="Calibri" w:hAnsi="Calibri" w:cs="Arial"/>
        </w:rPr>
        <w:t>andelotien</w:t>
      </w:r>
      <w:proofErr w:type="spellEnd"/>
      <w:r>
        <w:rPr>
          <w:rFonts w:ascii="Calibri" w:eastAsia="Calibri" w:hAnsi="Calibri" w:cs="Arial"/>
        </w:rPr>
        <w:t>.</w:t>
      </w:r>
    </w:p>
    <w:p w:rsidR="00AC7F37" w:rsidRDefault="00AC7F37" w:rsidP="007A1906">
      <w:pPr>
        <w:jc w:val="both"/>
        <w:rPr>
          <w:rFonts w:ascii="Calibri" w:eastAsia="Calibri" w:hAnsi="Calibri" w:cs="Arial"/>
        </w:rPr>
      </w:pPr>
      <w:r>
        <w:t>C</w:t>
      </w:r>
      <w:r>
        <w:rPr>
          <w:rFonts w:ascii="Calibri" w:eastAsia="Calibri" w:hAnsi="Calibri" w:cs="Arial"/>
        </w:rPr>
        <w:t>e cycle découverte a été initié par Pierrot MARTIGNONI</w:t>
      </w:r>
      <w:r w:rsidR="007A1906">
        <w:rPr>
          <w:rFonts w:ascii="Calibri" w:eastAsia="Calibri" w:hAnsi="Calibri" w:cs="Arial"/>
        </w:rPr>
        <w:t>,</w:t>
      </w:r>
      <w:r>
        <w:rPr>
          <w:rFonts w:ascii="Calibri" w:eastAsia="Calibri" w:hAnsi="Calibri" w:cs="Arial"/>
        </w:rPr>
        <w:t xml:space="preserve"> </w:t>
      </w:r>
      <w:r w:rsidR="007A1906">
        <w:rPr>
          <w:rFonts w:ascii="Calibri" w:eastAsia="Calibri" w:hAnsi="Calibri" w:cs="Arial"/>
        </w:rPr>
        <w:t>il y a une vingtaine d'années</w:t>
      </w:r>
      <w:r>
        <w:rPr>
          <w:rFonts w:ascii="Calibri" w:eastAsia="Calibri" w:hAnsi="Calibri" w:cs="Arial"/>
        </w:rPr>
        <w:t xml:space="preserve"> puis par E</w:t>
      </w:r>
      <w:r w:rsidR="007A1906">
        <w:rPr>
          <w:rFonts w:ascii="Calibri" w:eastAsia="Calibri" w:hAnsi="Calibri" w:cs="Arial"/>
        </w:rPr>
        <w:t xml:space="preserve">tienne BARRAIL. Actuellement, </w:t>
      </w:r>
      <w:r>
        <w:rPr>
          <w:rFonts w:ascii="Calibri" w:eastAsia="Calibri" w:hAnsi="Calibri" w:cs="Arial"/>
        </w:rPr>
        <w:t>Basile BUSI (diplômé BF1), avec l'agrément de l'éducation nationale (Claud</w:t>
      </w:r>
      <w:r w:rsidR="007A1906">
        <w:rPr>
          <w:rFonts w:ascii="Calibri" w:eastAsia="Calibri" w:hAnsi="Calibri" w:cs="Arial"/>
        </w:rPr>
        <w:t xml:space="preserve">e RAYMOND et Hervé RIGAUD), </w:t>
      </w:r>
      <w:r>
        <w:rPr>
          <w:rFonts w:ascii="Calibri" w:eastAsia="Calibri" w:hAnsi="Calibri" w:cs="Arial"/>
        </w:rPr>
        <w:t xml:space="preserve">entraîne ces jeunes </w:t>
      </w:r>
      <w:r w:rsidR="007A1906">
        <w:rPr>
          <w:rFonts w:ascii="Calibri" w:eastAsia="Calibri" w:hAnsi="Calibri" w:cs="Arial"/>
        </w:rPr>
        <w:t>dans l’espoir</w:t>
      </w:r>
      <w:r>
        <w:rPr>
          <w:rFonts w:ascii="Calibri" w:eastAsia="Calibri" w:hAnsi="Calibri" w:cs="Arial"/>
        </w:rPr>
        <w:t xml:space="preserve"> que se développeront chez eux, le goût du sport, l'envie de jouer avec d'autres et peut-êt</w:t>
      </w:r>
      <w:r w:rsidR="007A1906">
        <w:rPr>
          <w:rFonts w:ascii="Calibri" w:eastAsia="Calibri" w:hAnsi="Calibri" w:cs="Arial"/>
        </w:rPr>
        <w:t>re, le désir d'intégrer un club</w:t>
      </w:r>
      <w:r>
        <w:rPr>
          <w:rFonts w:ascii="Calibri" w:eastAsia="Calibri" w:hAnsi="Calibri" w:cs="Arial"/>
        </w:rPr>
        <w:t>. Tel est l'avenir d'un sport.</w:t>
      </w:r>
    </w:p>
    <w:p w:rsidR="00AC7F37" w:rsidRPr="00AC7F37" w:rsidRDefault="00AC7F37" w:rsidP="007A1906">
      <w:pPr>
        <w:spacing w:after="0"/>
        <w:rPr>
          <w:rFonts w:ascii="Calibri" w:eastAsia="Calibri" w:hAnsi="Calibri" w:cs="Arial"/>
          <w:u w:val="single"/>
        </w:rPr>
      </w:pPr>
      <w:r w:rsidRPr="00AC7F37">
        <w:rPr>
          <w:rFonts w:ascii="Calibri" w:eastAsia="Calibri" w:hAnsi="Calibri" w:cs="Arial"/>
          <w:u w:val="single"/>
        </w:rPr>
        <w:lastRenderedPageBreak/>
        <w:t>SOUVENIR:</w:t>
      </w:r>
    </w:p>
    <w:p w:rsidR="00AC7F37" w:rsidRDefault="007A1906" w:rsidP="007A1906">
      <w:pPr>
        <w:jc w:val="both"/>
      </w:pPr>
      <w:r>
        <w:t>N</w:t>
      </w:r>
      <w:r w:rsidR="00AC7F37">
        <w:t xml:space="preserve">ous ne pouvons oublier ceux qui ont contribué, chacun à leur manière, à la vie de l’association et qui nous ont quitté au cours de l’année : Mme Raymonde BONNOT, Louis et Jean ANGONNET , Riquet GREFFIER. </w:t>
      </w:r>
    </w:p>
    <w:p w:rsidR="00FC474F" w:rsidRPr="00FC474F" w:rsidRDefault="00FC474F" w:rsidP="007A1906">
      <w:pPr>
        <w:spacing w:after="0"/>
        <w:rPr>
          <w:rFonts w:ascii="Calibri" w:eastAsia="Calibri" w:hAnsi="Calibri" w:cs="Arial"/>
          <w:u w:val="single"/>
        </w:rPr>
      </w:pPr>
      <w:bookmarkStart w:id="0" w:name="_GoBack"/>
      <w:bookmarkEnd w:id="0"/>
      <w:r>
        <w:rPr>
          <w:rFonts w:ascii="Calibri" w:eastAsia="Calibri" w:hAnsi="Calibri" w:cs="Arial"/>
          <w:u w:val="single"/>
        </w:rPr>
        <w:t>COMPETITION</w:t>
      </w:r>
      <w:r w:rsidR="007A1906">
        <w:rPr>
          <w:rFonts w:ascii="Calibri" w:eastAsia="Calibri" w:hAnsi="Calibri" w:cs="Arial"/>
          <w:u w:val="single"/>
        </w:rPr>
        <w:t xml:space="preserve">S </w:t>
      </w:r>
      <w:r w:rsidRPr="00FC474F">
        <w:rPr>
          <w:rFonts w:ascii="Calibri" w:eastAsia="Calibri" w:hAnsi="Calibri" w:cs="Arial"/>
          <w:u w:val="single"/>
        </w:rPr>
        <w:t>2013</w:t>
      </w:r>
      <w:r>
        <w:rPr>
          <w:rFonts w:ascii="Calibri" w:eastAsia="Calibri" w:hAnsi="Calibri" w:cs="Arial"/>
          <w:u w:val="single"/>
        </w:rPr>
        <w:t xml:space="preserve"> ORGANISE PAR LE CLUB</w:t>
      </w:r>
    </w:p>
    <w:p w:rsidR="00FC474F" w:rsidRPr="00FC474F" w:rsidRDefault="00FC474F" w:rsidP="00FC474F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FC474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Courant mai : Challenge René Comte 16 quadrettes</w:t>
      </w:r>
    </w:p>
    <w:p w:rsidR="00FC474F" w:rsidRPr="00FC474F" w:rsidRDefault="00FC474F" w:rsidP="00FC474F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20</w:t>
      </w:r>
      <w:r w:rsidRPr="00FC474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juin : concours 16 quadrettes Vétéran</w:t>
      </w:r>
    </w:p>
    <w:p w:rsidR="00FC474F" w:rsidRPr="00FC474F" w:rsidRDefault="00FC474F" w:rsidP="00FC474F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7</w:t>
      </w:r>
      <w:r w:rsidRPr="00FC474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juillet : concours 16 doublettes (à partir de 13 heures 30)</w:t>
      </w:r>
    </w:p>
    <w:p w:rsidR="00FC474F" w:rsidRPr="00FC474F" w:rsidRDefault="00FC474F" w:rsidP="00FC474F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4</w:t>
      </w:r>
      <w:r w:rsidRPr="00FC474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août : concours 16 tête à tête (à partir de 13 heures 30)</w:t>
      </w:r>
    </w:p>
    <w:p w:rsidR="00FC474F" w:rsidRPr="00FC474F" w:rsidRDefault="00FC474F" w:rsidP="00FC474F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FC474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1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8</w:t>
      </w:r>
      <w:r w:rsidRPr="00FC474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août : concours 16 doublettes mixtes (à partir de 1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0</w:t>
      </w:r>
      <w:r w:rsidRPr="00FC474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heures)</w:t>
      </w:r>
    </w:p>
    <w:p w:rsidR="00FC474F" w:rsidRPr="00FC474F" w:rsidRDefault="00FC474F" w:rsidP="00FC474F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FC474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Lundi de la Fête : Challenge de la Commune 16 quadrettes</w:t>
      </w:r>
    </w:p>
    <w:p w:rsidR="00FC474F" w:rsidRPr="00FC474F" w:rsidRDefault="00FC474F" w:rsidP="00FC474F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FC474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Courant octobre : concours inter-société</w:t>
      </w:r>
    </w:p>
    <w:p w:rsidR="007A1906" w:rsidRDefault="007A1906" w:rsidP="007A1906">
      <w:pPr>
        <w:spacing w:after="0"/>
        <w:rPr>
          <w:rFonts w:ascii="Calibri" w:eastAsia="Calibri" w:hAnsi="Calibri" w:cs="Arial"/>
          <w:u w:val="single"/>
        </w:rPr>
      </w:pPr>
    </w:p>
    <w:p w:rsidR="007A1906" w:rsidRPr="00AC7F37" w:rsidRDefault="007A1906" w:rsidP="007A1906">
      <w:pPr>
        <w:spacing w:after="0"/>
        <w:rPr>
          <w:rFonts w:ascii="Calibri" w:eastAsia="Calibri" w:hAnsi="Calibri" w:cs="Arial"/>
          <w:u w:val="single"/>
        </w:rPr>
      </w:pPr>
      <w:r w:rsidRPr="00AC7F37">
        <w:rPr>
          <w:rFonts w:ascii="Calibri" w:eastAsia="Calibri" w:hAnsi="Calibri" w:cs="Arial"/>
          <w:u w:val="single"/>
        </w:rPr>
        <w:t>JOURNEE DECOUVERTE</w:t>
      </w:r>
    </w:p>
    <w:p w:rsidR="007A1906" w:rsidRDefault="007A1906" w:rsidP="007A1906">
      <w:pPr>
        <w:jc w:val="both"/>
      </w:pPr>
      <w:r>
        <w:t xml:space="preserve">Pour la saison à venir, il faut que le club recrute, les effectifs sont stables et doivent s’étoffer pour impulser un nouveau souffle. L’idée est lancée : organiser une journée de découverte, un membre du club invitant un novice pour disputer des rencontres amicales permettant l’initiation ou la redécouverte du sport boule Lyonnaise. </w:t>
      </w:r>
    </w:p>
    <w:p w:rsidR="00AC7F37" w:rsidRPr="00AC7F37" w:rsidRDefault="00AC7F37" w:rsidP="007A1906">
      <w:pPr>
        <w:spacing w:after="0"/>
        <w:rPr>
          <w:rFonts w:ascii="Calibri" w:eastAsia="Calibri" w:hAnsi="Calibri" w:cs="Arial"/>
          <w:u w:val="single"/>
        </w:rPr>
      </w:pPr>
      <w:r w:rsidRPr="00AC7F37">
        <w:rPr>
          <w:rFonts w:ascii="Calibri" w:eastAsia="Calibri" w:hAnsi="Calibri" w:cs="Arial"/>
          <w:u w:val="single"/>
        </w:rPr>
        <w:t>ENTRAINEMENTS:</w:t>
      </w:r>
    </w:p>
    <w:p w:rsidR="00B16F30" w:rsidRDefault="00FC474F" w:rsidP="007A1906">
      <w:pPr>
        <w:jc w:val="both"/>
      </w:pPr>
      <w:r>
        <w:t>Pour terminer e</w:t>
      </w:r>
      <w:r w:rsidR="00855553">
        <w:t>t p</w:t>
      </w:r>
      <w:r w:rsidR="006B5085">
        <w:t>our ceux qui souhaite</w:t>
      </w:r>
      <w:r w:rsidR="007A1906">
        <w:t xml:space="preserve"> se lancer</w:t>
      </w:r>
      <w:r w:rsidR="006B5085">
        <w:t>,</w:t>
      </w:r>
      <w:r w:rsidR="007A1906">
        <w:t xml:space="preserve"> n’hésiter à</w:t>
      </w:r>
      <w:r w:rsidR="00855553">
        <w:t xml:space="preserve"> prendre contact avec nous</w:t>
      </w:r>
      <w:r w:rsidR="007A1906">
        <w:t xml:space="preserve"> ou venez nous rencontrer, l</w:t>
      </w:r>
      <w:r w:rsidR="00B16F30">
        <w:t xml:space="preserve">es entrainements, qui restent des moments de convivialité,  se déroulent le lundi </w:t>
      </w:r>
      <w:r w:rsidR="006B5085">
        <w:t>dès</w:t>
      </w:r>
      <w:r w:rsidR="00B16F30">
        <w:t xml:space="preserve"> 17 heures. </w:t>
      </w:r>
    </w:p>
    <w:p w:rsidR="001E2BD3" w:rsidRDefault="006F1297">
      <w:pPr>
        <w:jc w:val="both"/>
      </w:pPr>
      <w:r>
        <w:t>A bientôt, sur le boulodrome, bien sûr</w:t>
      </w:r>
      <w:r w:rsidR="007F6610">
        <w:t>….</w:t>
      </w:r>
    </w:p>
    <w:p w:rsidR="007A1906" w:rsidRDefault="007A1906">
      <w:pPr>
        <w:jc w:val="both"/>
      </w:pPr>
    </w:p>
    <w:p w:rsidR="00FC474F" w:rsidRDefault="00FC474F" w:rsidP="00FC474F">
      <w:pPr>
        <w:jc w:val="both"/>
      </w:pPr>
      <w:r>
        <w:tab/>
      </w:r>
      <w:r>
        <w:tab/>
      </w:r>
      <w:r>
        <w:tab/>
      </w:r>
      <w:r>
        <w:tab/>
      </w:r>
      <w:r w:rsidR="00AC7F37">
        <w:t>Le Président</w:t>
      </w:r>
      <w:r w:rsidR="00AC7F37">
        <w:tab/>
      </w:r>
      <w:r w:rsidR="007A1906">
        <w:tab/>
      </w:r>
      <w:r w:rsidR="00AC7F37">
        <w:t>Le Trésorier</w:t>
      </w:r>
    </w:p>
    <w:p w:rsidR="00AC7F37" w:rsidRDefault="00FC474F" w:rsidP="00FC474F">
      <w:pPr>
        <w:jc w:val="both"/>
      </w:pPr>
      <w:r>
        <w:tab/>
      </w:r>
      <w:r>
        <w:tab/>
      </w:r>
      <w:r>
        <w:tab/>
      </w:r>
      <w:r>
        <w:tab/>
      </w:r>
      <w:r w:rsidR="00AC7F37">
        <w:t xml:space="preserve">Basile </w:t>
      </w:r>
      <w:proofErr w:type="spellStart"/>
      <w:r w:rsidR="00AC7F37">
        <w:t>Busi</w:t>
      </w:r>
      <w:proofErr w:type="spellEnd"/>
      <w:r w:rsidR="00AC7F37">
        <w:t xml:space="preserve"> </w:t>
      </w:r>
      <w:r w:rsidR="00AC7F37">
        <w:tab/>
      </w:r>
      <w:r w:rsidR="007A1906">
        <w:tab/>
      </w:r>
      <w:r w:rsidR="00AC7F37" w:rsidRPr="00AC7F37">
        <w:t xml:space="preserve"> </w:t>
      </w:r>
      <w:r w:rsidR="00AC7F37">
        <w:t>Fred BOUSSON</w:t>
      </w:r>
    </w:p>
    <w:p w:rsidR="00AC7F37" w:rsidRDefault="00FC474F" w:rsidP="00FC474F">
      <w:pPr>
        <w:jc w:val="center"/>
      </w:pPr>
      <w:r>
        <w:rPr>
          <w:rFonts w:ascii="Comic Sans MS" w:hAnsi="Comic Sans MS" w:cs="Arial"/>
          <w:noProof/>
          <w:color w:val="544B4E"/>
          <w:sz w:val="27"/>
          <w:szCs w:val="27"/>
        </w:rPr>
        <w:drawing>
          <wp:inline distT="0" distB="0" distL="0" distR="0">
            <wp:extent cx="861483" cy="1331086"/>
            <wp:effectExtent l="19050" t="0" r="0" b="0"/>
            <wp:docPr id="13" name="Image 1" descr="ABA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A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44" cy="133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7" w:rsidRDefault="00AC7F37">
      <w:pPr>
        <w:ind w:left="4956" w:firstLine="708"/>
        <w:jc w:val="both"/>
      </w:pPr>
    </w:p>
    <w:sectPr w:rsidR="00AC7F37" w:rsidSect="0017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2D" w:rsidRDefault="00227D2D" w:rsidP="006B5085">
      <w:pPr>
        <w:spacing w:after="0" w:line="240" w:lineRule="auto"/>
      </w:pPr>
      <w:r>
        <w:separator/>
      </w:r>
    </w:p>
  </w:endnote>
  <w:endnote w:type="continuationSeparator" w:id="0">
    <w:p w:rsidR="00227D2D" w:rsidRDefault="00227D2D" w:rsidP="006B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2D" w:rsidRDefault="00227D2D" w:rsidP="006B5085">
      <w:pPr>
        <w:spacing w:after="0" w:line="240" w:lineRule="auto"/>
      </w:pPr>
      <w:r>
        <w:separator/>
      </w:r>
    </w:p>
  </w:footnote>
  <w:footnote w:type="continuationSeparator" w:id="0">
    <w:p w:rsidR="00227D2D" w:rsidRDefault="00227D2D" w:rsidP="006B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376"/>
    <w:multiLevelType w:val="hybridMultilevel"/>
    <w:tmpl w:val="C5A60D08"/>
    <w:lvl w:ilvl="0" w:tplc="F77C0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918D1"/>
    <w:rsid w:val="000427A2"/>
    <w:rsid w:val="00045D9A"/>
    <w:rsid w:val="00116FA7"/>
    <w:rsid w:val="0017290F"/>
    <w:rsid w:val="001D01FC"/>
    <w:rsid w:val="001E2BD3"/>
    <w:rsid w:val="00227D2D"/>
    <w:rsid w:val="003E3CDE"/>
    <w:rsid w:val="00456236"/>
    <w:rsid w:val="00461542"/>
    <w:rsid w:val="00487899"/>
    <w:rsid w:val="00543EB8"/>
    <w:rsid w:val="006432E3"/>
    <w:rsid w:val="006B5085"/>
    <w:rsid w:val="006F1297"/>
    <w:rsid w:val="007800AC"/>
    <w:rsid w:val="007A1906"/>
    <w:rsid w:val="007F6610"/>
    <w:rsid w:val="00855553"/>
    <w:rsid w:val="008918D1"/>
    <w:rsid w:val="008A3A50"/>
    <w:rsid w:val="00920238"/>
    <w:rsid w:val="0092400D"/>
    <w:rsid w:val="009D5216"/>
    <w:rsid w:val="00A65251"/>
    <w:rsid w:val="00AC7F37"/>
    <w:rsid w:val="00AE0FBE"/>
    <w:rsid w:val="00B16F30"/>
    <w:rsid w:val="00CE7401"/>
    <w:rsid w:val="00E30906"/>
    <w:rsid w:val="00E322A7"/>
    <w:rsid w:val="00E55BF7"/>
    <w:rsid w:val="00E909E0"/>
    <w:rsid w:val="00EA108A"/>
    <w:rsid w:val="00EB1E19"/>
    <w:rsid w:val="00F30F93"/>
    <w:rsid w:val="00FC474F"/>
    <w:rsid w:val="00F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5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B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5085"/>
  </w:style>
  <w:style w:type="paragraph" w:styleId="Pieddepage">
    <w:name w:val="footer"/>
    <w:basedOn w:val="Normal"/>
    <w:link w:val="PieddepageCar"/>
    <w:uiPriority w:val="99"/>
    <w:semiHidden/>
    <w:unhideWhenUsed/>
    <w:rsid w:val="006B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5085"/>
  </w:style>
  <w:style w:type="paragraph" w:styleId="Textedebulles">
    <w:name w:val="Balloon Text"/>
    <w:basedOn w:val="Normal"/>
    <w:link w:val="TextedebullesCar"/>
    <w:uiPriority w:val="99"/>
    <w:semiHidden/>
    <w:unhideWhenUsed/>
    <w:rsid w:val="0092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ndelot-en-montagne.fr/wp-content/uploads/2010/03/ABA7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BOUSSON</dc:creator>
  <cp:lastModifiedBy>FRED</cp:lastModifiedBy>
  <cp:revision>15</cp:revision>
  <dcterms:created xsi:type="dcterms:W3CDTF">2012-12-07T15:31:00Z</dcterms:created>
  <dcterms:modified xsi:type="dcterms:W3CDTF">2013-01-04T20:01:00Z</dcterms:modified>
</cp:coreProperties>
</file>